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94" w:rsidRDefault="001F6494" w:rsidP="007D1559">
      <w:pPr>
        <w:rPr>
          <w:rFonts w:ascii="Arial Black" w:hAnsi="Arial Black"/>
          <w:sz w:val="28"/>
          <w:szCs w:val="28"/>
        </w:rPr>
      </w:pPr>
      <w:r>
        <w:rPr>
          <w:rFonts w:ascii="Arial Black" w:hAnsi="Arial Black"/>
          <w:noProof/>
          <w:sz w:val="28"/>
          <w:szCs w:val="28"/>
        </w:rPr>
        <w:drawing>
          <wp:anchor distT="0" distB="0" distL="114300" distR="114300" simplePos="0" relativeHeight="251658240" behindDoc="0" locked="0" layoutInCell="1" allowOverlap="1">
            <wp:simplePos x="2076450" y="914400"/>
            <wp:positionH relativeFrom="column">
              <wp:posOffset>2076450</wp:posOffset>
            </wp:positionH>
            <wp:positionV relativeFrom="paragraph">
              <wp:align>top</wp:align>
            </wp:positionV>
            <wp:extent cx="3619500" cy="86734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33145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867346"/>
                    </a:xfrm>
                    <a:prstGeom prst="rect">
                      <a:avLst/>
                    </a:prstGeom>
                  </pic:spPr>
                </pic:pic>
              </a:graphicData>
            </a:graphic>
          </wp:anchor>
        </w:drawing>
      </w:r>
      <w:r w:rsidR="007D1559">
        <w:rPr>
          <w:rFonts w:ascii="Arial Black" w:hAnsi="Arial Black"/>
          <w:sz w:val="28"/>
          <w:szCs w:val="28"/>
        </w:rPr>
        <w:br w:type="textWrapping" w:clear="all"/>
      </w:r>
    </w:p>
    <w:p w:rsidR="00384720" w:rsidRPr="001F6494" w:rsidRDefault="001F6494" w:rsidP="00BF046F">
      <w:pPr>
        <w:jc w:val="center"/>
        <w:rPr>
          <w:rFonts w:ascii="Calibri Light" w:hAnsi="Calibri Light"/>
          <w:b/>
          <w:sz w:val="28"/>
          <w:szCs w:val="28"/>
        </w:rPr>
      </w:pPr>
      <w:r w:rsidRPr="001F6494">
        <w:rPr>
          <w:rFonts w:ascii="Calibri Light" w:hAnsi="Calibri Light"/>
          <w:b/>
          <w:sz w:val="28"/>
          <w:szCs w:val="28"/>
        </w:rPr>
        <w:t>PRINCIPLES OF AGRICULTURE</w:t>
      </w:r>
    </w:p>
    <w:p w:rsidR="00BF046F" w:rsidRPr="00C9296F" w:rsidRDefault="00BF046F" w:rsidP="00C9296F">
      <w:pPr>
        <w:jc w:val="center"/>
        <w:rPr>
          <w:rFonts w:ascii="Calibri Light" w:hAnsi="Calibri Light"/>
          <w:b/>
          <w:sz w:val="28"/>
          <w:szCs w:val="28"/>
        </w:rPr>
      </w:pPr>
      <w:r w:rsidRPr="001F6494">
        <w:rPr>
          <w:rFonts w:ascii="Calibri Light" w:hAnsi="Calibri Light"/>
          <w:b/>
          <w:sz w:val="28"/>
          <w:szCs w:val="28"/>
        </w:rPr>
        <w:t>COURSE SYLLABUS</w:t>
      </w:r>
    </w:p>
    <w:p w:rsidR="00BF046F" w:rsidRPr="00A7530D" w:rsidRDefault="00BF046F" w:rsidP="00BF046F">
      <w:pPr>
        <w:jc w:val="center"/>
        <w:rPr>
          <w:sz w:val="28"/>
        </w:rPr>
      </w:pPr>
      <w:r w:rsidRPr="00A7530D">
        <w:rPr>
          <w:sz w:val="28"/>
        </w:rPr>
        <w:t>Mrs. Rosario</w:t>
      </w:r>
    </w:p>
    <w:p w:rsidR="002E4C8C" w:rsidRPr="007D1559" w:rsidRDefault="00A7530D" w:rsidP="007D1559">
      <w:pPr>
        <w:jc w:val="center"/>
        <w:rPr>
          <w:sz w:val="28"/>
        </w:rPr>
      </w:pPr>
      <w:r w:rsidRPr="00A7530D">
        <w:rPr>
          <w:sz w:val="28"/>
        </w:rPr>
        <w:t>rosariod@hudsonisd.org</w:t>
      </w:r>
    </w:p>
    <w:p w:rsidR="00BF046F" w:rsidRDefault="00BF046F"/>
    <w:p w:rsidR="00BF046F" w:rsidRPr="007D1559" w:rsidRDefault="00BF046F">
      <w:pPr>
        <w:rPr>
          <w:b/>
          <w:sz w:val="24"/>
        </w:rPr>
      </w:pPr>
      <w:r w:rsidRPr="002E4C8C">
        <w:rPr>
          <w:b/>
          <w:sz w:val="24"/>
        </w:rPr>
        <w:t>DESCRIPTION</w:t>
      </w:r>
    </w:p>
    <w:p w:rsidR="00BF046F" w:rsidRDefault="001F6494" w:rsidP="00BF046F">
      <w:pPr>
        <w:ind w:left="720"/>
      </w:pPr>
      <w:r>
        <w:t xml:space="preserve">This course in an introduction to Agriculture, with an emphasis on learning about the FFA organization.  It is designed as an exploratory class, to investigate the many different sectors of the Agriculture industry.  This class is also a prerequisite for other Ag classes that you may be interested in taking in the future, including welding, construction, animal management, horticulture, wildlife management, and others. </w:t>
      </w:r>
    </w:p>
    <w:p w:rsidR="002E4C8C" w:rsidRDefault="002E4C8C" w:rsidP="00BF046F"/>
    <w:p w:rsidR="00BF046F" w:rsidRPr="007D1559" w:rsidRDefault="00BF046F" w:rsidP="00BF046F">
      <w:pPr>
        <w:rPr>
          <w:b/>
          <w:sz w:val="24"/>
        </w:rPr>
      </w:pPr>
      <w:r w:rsidRPr="002E4C8C">
        <w:rPr>
          <w:b/>
          <w:sz w:val="24"/>
        </w:rPr>
        <w:t>COURSE TOPICS</w:t>
      </w:r>
    </w:p>
    <w:p w:rsidR="00A7530D" w:rsidRDefault="001F6494" w:rsidP="00A7530D">
      <w:pPr>
        <w:pStyle w:val="ListParagraph"/>
        <w:numPr>
          <w:ilvl w:val="0"/>
          <w:numId w:val="4"/>
        </w:numPr>
      </w:pPr>
      <w:r>
        <w:t xml:space="preserve"> Introduction and</w:t>
      </w:r>
      <w:r w:rsidR="00C9296F">
        <w:t xml:space="preserve"> explanation of the science of A</w:t>
      </w:r>
      <w:r>
        <w:t>griculture</w:t>
      </w:r>
    </w:p>
    <w:p w:rsidR="001F6494" w:rsidRDefault="001F6494" w:rsidP="00A7530D">
      <w:pPr>
        <w:pStyle w:val="ListParagraph"/>
        <w:numPr>
          <w:ilvl w:val="0"/>
          <w:numId w:val="4"/>
        </w:numPr>
      </w:pPr>
      <w:r>
        <w:t>Explanation of the Angelina County Youth Fair</w:t>
      </w:r>
      <w:r w:rsidR="00C9296F">
        <w:t xml:space="preserve"> opportunities</w:t>
      </w:r>
    </w:p>
    <w:p w:rsidR="005B0C89" w:rsidRDefault="005B0C89" w:rsidP="00A7530D">
      <w:pPr>
        <w:pStyle w:val="ListParagraph"/>
        <w:numPr>
          <w:ilvl w:val="0"/>
          <w:numId w:val="4"/>
        </w:numPr>
      </w:pPr>
      <w:r>
        <w:t>Careers in Agriculture</w:t>
      </w:r>
    </w:p>
    <w:p w:rsidR="001F6494" w:rsidRDefault="007D1559" w:rsidP="00A7530D">
      <w:pPr>
        <w:pStyle w:val="ListParagraph"/>
        <w:numPr>
          <w:ilvl w:val="0"/>
          <w:numId w:val="4"/>
        </w:numPr>
      </w:pPr>
      <w:r>
        <w:t xml:space="preserve">The </w:t>
      </w:r>
      <w:r w:rsidR="001F6494">
        <w:t>FFA</w:t>
      </w:r>
      <w:r>
        <w:t xml:space="preserve"> Organization</w:t>
      </w:r>
    </w:p>
    <w:p w:rsidR="001F6494" w:rsidRDefault="001F6494" w:rsidP="00A7530D">
      <w:pPr>
        <w:pStyle w:val="ListParagraph"/>
        <w:numPr>
          <w:ilvl w:val="0"/>
          <w:numId w:val="4"/>
        </w:numPr>
      </w:pPr>
      <w:r>
        <w:t>Introduction to Animal Science and Management</w:t>
      </w:r>
    </w:p>
    <w:p w:rsidR="001F6494" w:rsidRDefault="002E4C8C" w:rsidP="00A7530D">
      <w:pPr>
        <w:pStyle w:val="ListParagraph"/>
        <w:numPr>
          <w:ilvl w:val="0"/>
          <w:numId w:val="4"/>
        </w:numPr>
      </w:pPr>
      <w:r>
        <w:t xml:space="preserve">Introduction to </w:t>
      </w:r>
      <w:r w:rsidR="001F6494">
        <w:t>Soils and Horticulture</w:t>
      </w:r>
    </w:p>
    <w:p w:rsidR="001F6494" w:rsidRDefault="002E4C8C" w:rsidP="00A7530D">
      <w:pPr>
        <w:pStyle w:val="ListParagraph"/>
        <w:numPr>
          <w:ilvl w:val="0"/>
          <w:numId w:val="4"/>
        </w:numPr>
      </w:pPr>
      <w:r>
        <w:t xml:space="preserve">Introduction to </w:t>
      </w:r>
      <w:r w:rsidR="001F6494">
        <w:t xml:space="preserve">Ag </w:t>
      </w:r>
      <w:r w:rsidR="003B1C08">
        <w:t>Construction</w:t>
      </w:r>
    </w:p>
    <w:p w:rsidR="00421F33" w:rsidRDefault="00421F33" w:rsidP="007D1559">
      <w:pPr>
        <w:rPr>
          <w:b/>
          <w:sz w:val="24"/>
        </w:rPr>
      </w:pPr>
    </w:p>
    <w:p w:rsidR="00960939" w:rsidRPr="007D1559" w:rsidRDefault="00BF046F" w:rsidP="00BF046F">
      <w:pPr>
        <w:rPr>
          <w:b/>
          <w:sz w:val="24"/>
        </w:rPr>
      </w:pPr>
      <w:r w:rsidRPr="002E4C8C">
        <w:rPr>
          <w:b/>
          <w:sz w:val="24"/>
        </w:rPr>
        <w:t>REQUIRED SUPPLIES</w:t>
      </w:r>
    </w:p>
    <w:p w:rsidR="00C9296F" w:rsidRDefault="00C9296F" w:rsidP="008916FB">
      <w:pPr>
        <w:pStyle w:val="ListParagraph"/>
        <w:numPr>
          <w:ilvl w:val="0"/>
          <w:numId w:val="2"/>
        </w:numPr>
      </w:pPr>
      <w:r>
        <w:t>Composition Notebook</w:t>
      </w:r>
    </w:p>
    <w:p w:rsidR="00BF046F" w:rsidRDefault="00BF046F" w:rsidP="008916FB">
      <w:pPr>
        <w:pStyle w:val="ListParagraph"/>
        <w:numPr>
          <w:ilvl w:val="0"/>
          <w:numId w:val="2"/>
        </w:numPr>
      </w:pPr>
      <w:r>
        <w:t>Pen and Pencil</w:t>
      </w:r>
    </w:p>
    <w:p w:rsidR="002E4C8C" w:rsidRDefault="007D1559" w:rsidP="007D1559">
      <w:pPr>
        <w:pStyle w:val="ListParagraph"/>
        <w:numPr>
          <w:ilvl w:val="0"/>
          <w:numId w:val="2"/>
        </w:numPr>
      </w:pPr>
      <w:r w:rsidRPr="007D1559">
        <w:t>Box of Kleenex</w:t>
      </w:r>
    </w:p>
    <w:p w:rsidR="002E4C8C" w:rsidRDefault="002E4C8C" w:rsidP="00960939">
      <w:pPr>
        <w:pStyle w:val="ListParagraph"/>
      </w:pPr>
    </w:p>
    <w:p w:rsidR="00960939" w:rsidRPr="002E4C8C" w:rsidRDefault="00960939" w:rsidP="00BF046F">
      <w:pPr>
        <w:rPr>
          <w:b/>
          <w:sz w:val="24"/>
        </w:rPr>
      </w:pPr>
      <w:r w:rsidRPr="002E4C8C">
        <w:rPr>
          <w:b/>
          <w:sz w:val="24"/>
        </w:rPr>
        <w:t>GRADING</w:t>
      </w:r>
    </w:p>
    <w:p w:rsidR="00960939" w:rsidRDefault="00960939" w:rsidP="00960939">
      <w:pPr>
        <w:pStyle w:val="ListParagraph"/>
        <w:numPr>
          <w:ilvl w:val="0"/>
          <w:numId w:val="3"/>
        </w:numPr>
      </w:pPr>
      <w:r>
        <w:t>Daily work</w:t>
      </w:r>
    </w:p>
    <w:p w:rsidR="00960939" w:rsidRDefault="00960939" w:rsidP="00960939">
      <w:pPr>
        <w:pStyle w:val="ListParagraph"/>
        <w:numPr>
          <w:ilvl w:val="0"/>
          <w:numId w:val="3"/>
        </w:numPr>
      </w:pPr>
      <w:r>
        <w:t>Participation in activities</w:t>
      </w:r>
      <w:r w:rsidR="003B1C08">
        <w:t xml:space="preserve"> (</w:t>
      </w:r>
      <w:r w:rsidR="003B1C08" w:rsidRPr="007D1559">
        <w:rPr>
          <w:b/>
        </w:rPr>
        <w:t>which may require getting dirty!)</w:t>
      </w:r>
    </w:p>
    <w:p w:rsidR="00960939" w:rsidRDefault="00960939" w:rsidP="00960939">
      <w:pPr>
        <w:pStyle w:val="ListParagraph"/>
        <w:numPr>
          <w:ilvl w:val="0"/>
          <w:numId w:val="3"/>
        </w:numPr>
      </w:pPr>
      <w:r>
        <w:t>Projects</w:t>
      </w:r>
    </w:p>
    <w:p w:rsidR="00960939" w:rsidRDefault="00960939" w:rsidP="00960939">
      <w:pPr>
        <w:pStyle w:val="ListParagraph"/>
        <w:numPr>
          <w:ilvl w:val="0"/>
          <w:numId w:val="3"/>
        </w:numPr>
      </w:pPr>
      <w:r>
        <w:t>Exams</w:t>
      </w:r>
    </w:p>
    <w:p w:rsidR="00960939" w:rsidRDefault="00960939" w:rsidP="00C9296F">
      <w:pPr>
        <w:pStyle w:val="ListParagraph"/>
        <w:numPr>
          <w:ilvl w:val="0"/>
          <w:numId w:val="3"/>
        </w:numPr>
      </w:pPr>
      <w:r>
        <w:t>Mid-Semester and Final Exams</w:t>
      </w:r>
    </w:p>
    <w:p w:rsidR="002E4C8C" w:rsidRDefault="002E4C8C" w:rsidP="002E4C8C"/>
    <w:p w:rsidR="002E4C8C" w:rsidRPr="002E4C8C" w:rsidRDefault="002E4C8C" w:rsidP="002E4C8C">
      <w:pPr>
        <w:rPr>
          <w:b/>
        </w:rPr>
      </w:pPr>
      <w:r w:rsidRPr="002E4C8C">
        <w:rPr>
          <w:b/>
        </w:rPr>
        <w:t>*Each student in Principles of Ag is required to memorize and recite the FFA Creed to the rest of the class.  This will</w:t>
      </w:r>
      <w:r w:rsidR="00F66B7C">
        <w:rPr>
          <w:b/>
        </w:rPr>
        <w:t xml:space="preserve"> count as 5</w:t>
      </w:r>
      <w:bookmarkStart w:id="0" w:name="_GoBack"/>
      <w:bookmarkEnd w:id="0"/>
      <w:r w:rsidRPr="002E4C8C">
        <w:rPr>
          <w:b/>
        </w:rPr>
        <w:t xml:space="preserve"> daily grades and one test grade. </w:t>
      </w:r>
      <w:r w:rsidR="007D1559">
        <w:rPr>
          <w:b/>
        </w:rPr>
        <w:t>Maximum grade if read, not recited, is 70.</w:t>
      </w:r>
      <w:r w:rsidRPr="002E4C8C">
        <w:rPr>
          <w:b/>
        </w:rPr>
        <w:t xml:space="preserve"> </w:t>
      </w:r>
    </w:p>
    <w:p w:rsidR="00BF046F" w:rsidRDefault="00BF046F" w:rsidP="00BF046F">
      <w:pPr>
        <w:pStyle w:val="ListParagraph"/>
      </w:pPr>
    </w:p>
    <w:p w:rsidR="00BF046F" w:rsidRDefault="00BF046F"/>
    <w:p w:rsidR="00BF046F" w:rsidRDefault="00BF046F"/>
    <w:sectPr w:rsidR="00BF046F" w:rsidSect="007D1559">
      <w:pgSz w:w="12240" w:h="15840"/>
      <w:pgMar w:top="1440" w:right="1800" w:bottom="1440" w:left="1800" w:header="720" w:footer="720" w:gutter="0"/>
      <w:pgBorders>
        <w:top w:val="dashed" w:sz="4" w:space="1" w:color="auto"/>
        <w:left w:val="dashed" w:sz="4" w:space="4" w:color="auto"/>
        <w:bottom w:val="dashed" w:sz="4" w:space="1" w:color="auto"/>
        <w:right w:val="dashed"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7C" w:rsidRDefault="00F66B7C" w:rsidP="00F66B7C">
      <w:r>
        <w:separator/>
      </w:r>
    </w:p>
  </w:endnote>
  <w:endnote w:type="continuationSeparator" w:id="0">
    <w:p w:rsidR="00F66B7C" w:rsidRDefault="00F66B7C" w:rsidP="00F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7C" w:rsidRDefault="00F66B7C" w:rsidP="00F66B7C">
      <w:r>
        <w:separator/>
      </w:r>
    </w:p>
  </w:footnote>
  <w:footnote w:type="continuationSeparator" w:id="0">
    <w:p w:rsidR="00F66B7C" w:rsidRDefault="00F66B7C" w:rsidP="00F66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09A2"/>
    <w:multiLevelType w:val="hybridMultilevel"/>
    <w:tmpl w:val="665A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5946"/>
    <w:multiLevelType w:val="hybridMultilevel"/>
    <w:tmpl w:val="22CC57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5F0057E8"/>
    <w:multiLevelType w:val="hybridMultilevel"/>
    <w:tmpl w:val="6B6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C6F9F"/>
    <w:multiLevelType w:val="hybridMultilevel"/>
    <w:tmpl w:val="A304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6F"/>
    <w:rsid w:val="001F6494"/>
    <w:rsid w:val="002E4C8C"/>
    <w:rsid w:val="00384720"/>
    <w:rsid w:val="003B1C08"/>
    <w:rsid w:val="00421F33"/>
    <w:rsid w:val="005B0C89"/>
    <w:rsid w:val="007D1559"/>
    <w:rsid w:val="00960939"/>
    <w:rsid w:val="00A7530D"/>
    <w:rsid w:val="00A8216D"/>
    <w:rsid w:val="00BF046F"/>
    <w:rsid w:val="00C9296F"/>
    <w:rsid w:val="00ED5926"/>
    <w:rsid w:val="00F6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5DC"/>
  <w15:chartTrackingRefBased/>
  <w15:docId w15:val="{4D86BB05-12DA-45E7-A4AC-1D56E86B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60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939"/>
    <w:rPr>
      <w:rFonts w:ascii="Segoe UI" w:hAnsi="Segoe UI" w:cs="Segoe UI"/>
      <w:sz w:val="18"/>
      <w:szCs w:val="18"/>
    </w:rPr>
  </w:style>
  <w:style w:type="paragraph" w:styleId="Header">
    <w:name w:val="header"/>
    <w:basedOn w:val="Normal"/>
    <w:link w:val="HeaderChar"/>
    <w:uiPriority w:val="99"/>
    <w:unhideWhenUsed/>
    <w:rsid w:val="00F66B7C"/>
    <w:pPr>
      <w:tabs>
        <w:tab w:val="center" w:pos="4680"/>
        <w:tab w:val="right" w:pos="9360"/>
      </w:tabs>
    </w:pPr>
  </w:style>
  <w:style w:type="character" w:customStyle="1" w:styleId="HeaderChar">
    <w:name w:val="Header Char"/>
    <w:basedOn w:val="DefaultParagraphFont"/>
    <w:link w:val="Header"/>
    <w:uiPriority w:val="99"/>
    <w:rsid w:val="00F66B7C"/>
  </w:style>
  <w:style w:type="paragraph" w:styleId="Footer">
    <w:name w:val="footer"/>
    <w:basedOn w:val="Normal"/>
    <w:link w:val="FooterChar"/>
    <w:uiPriority w:val="99"/>
    <w:unhideWhenUsed/>
    <w:rsid w:val="00F66B7C"/>
    <w:pPr>
      <w:tabs>
        <w:tab w:val="center" w:pos="4680"/>
        <w:tab w:val="right" w:pos="9360"/>
      </w:tabs>
    </w:pPr>
  </w:style>
  <w:style w:type="character" w:customStyle="1" w:styleId="FooterChar">
    <w:name w:val="Footer Char"/>
    <w:basedOn w:val="DefaultParagraphFont"/>
    <w:link w:val="Footer"/>
    <w:uiPriority w:val="99"/>
    <w:rsid w:val="00F6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rosari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DANAROSARIO</dc:creator>
  <cp:keywords/>
  <dc:description/>
  <cp:lastModifiedBy>DANAROSARIO</cp:lastModifiedBy>
  <cp:revision>7</cp:revision>
  <cp:lastPrinted>2019-08-09T13:36:00Z</cp:lastPrinted>
  <dcterms:created xsi:type="dcterms:W3CDTF">2017-06-05T20:20:00Z</dcterms:created>
  <dcterms:modified xsi:type="dcterms:W3CDTF">2019-08-09T13:37:00Z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